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32332" w14:textId="408E497E" w:rsidR="00FB4B90" w:rsidRDefault="009C48E1" w:rsidP="009C48E1">
      <w:pPr>
        <w:spacing w:after="0"/>
      </w:pPr>
      <w:r>
        <w:t>ΕΛΛΗΝΙΚΗ ΔΗΜΟΚΡΑΤΙΑ</w:t>
      </w:r>
    </w:p>
    <w:p w14:paraId="2DA62C62" w14:textId="103A72CB" w:rsidR="009C48E1" w:rsidRDefault="009C48E1" w:rsidP="009C48E1">
      <w:pPr>
        <w:spacing w:after="0"/>
      </w:pPr>
      <w:r>
        <w:t>ΥΠΟΥΡΓΕΙΟ ΠΟΛΙΤΙΣΜΟΥ ΚΑΙ ΑΘΛΗΤΙΣΜΟΥ</w:t>
      </w:r>
      <w:r w:rsidR="00291A57">
        <w:t xml:space="preserve">                             Αθήνα, </w:t>
      </w:r>
      <w:r w:rsidR="00632604">
        <w:t>05</w:t>
      </w:r>
      <w:r w:rsidR="00291A57">
        <w:t>/0</w:t>
      </w:r>
      <w:r w:rsidR="00632604">
        <w:t>4</w:t>
      </w:r>
      <w:r w:rsidR="00291A57">
        <w:t>/2021</w:t>
      </w:r>
    </w:p>
    <w:p w14:paraId="3DB69A6C" w14:textId="01FBB121" w:rsidR="009C48E1" w:rsidRDefault="009C48E1" w:rsidP="009C48E1">
      <w:pPr>
        <w:spacing w:after="0"/>
      </w:pPr>
      <w:r>
        <w:t>ΟΡΓΑΝΙΣΜΟΣ ΔΙΑΧΕΙΡΙΣΗΣ ΚΑΙ ΑΝΑΠΤΥΞΗΣ</w:t>
      </w:r>
      <w:r w:rsidR="00291A57">
        <w:t xml:space="preserve">                              Αριθμός πρωτ: ΟΔΑΠ/ΓΔ/ΑΤ/</w:t>
      </w:r>
      <w:r w:rsidR="00632604">
        <w:t>3475</w:t>
      </w:r>
      <w:r w:rsidR="00291A57">
        <w:t xml:space="preserve"> </w:t>
      </w:r>
    </w:p>
    <w:p w14:paraId="54BB571D" w14:textId="66601B3B" w:rsidR="009C48E1" w:rsidRDefault="009C48E1" w:rsidP="009C48E1">
      <w:pPr>
        <w:spacing w:after="0"/>
      </w:pPr>
      <w:r>
        <w:t>ΠΟΛΙΤΙΣΤΙΚΩΝ ΠΟΡΩΝ</w:t>
      </w:r>
    </w:p>
    <w:p w14:paraId="1001842C" w14:textId="25384861" w:rsidR="009C48E1" w:rsidRDefault="009C48E1" w:rsidP="009C48E1">
      <w:pPr>
        <w:spacing w:after="0"/>
      </w:pPr>
    </w:p>
    <w:p w14:paraId="7B3D7425" w14:textId="6A797396" w:rsidR="009C48E1" w:rsidRDefault="009C48E1" w:rsidP="009C48E1">
      <w:pPr>
        <w:spacing w:after="0"/>
      </w:pPr>
      <w:r>
        <w:t>ΑΥΤΟΤΕΛΕΣ ΤΜΗΜΑ ΠΑΡΑΚΟΛΟΥΘΗΣΗΣ</w:t>
      </w:r>
      <w:r w:rsidR="00254AAB">
        <w:t xml:space="preserve">                                </w:t>
      </w:r>
      <w:r w:rsidR="00254AAB" w:rsidRPr="00254AAB">
        <w:rPr>
          <w:b/>
          <w:bCs/>
        </w:rPr>
        <w:t>ΟΡΘΗ ΕΠΑΝΑΛΗΨΗ</w:t>
      </w:r>
      <w:r w:rsidR="00254AAB">
        <w:t xml:space="preserve">     </w:t>
      </w:r>
    </w:p>
    <w:p w14:paraId="65E1A45F" w14:textId="1122B7F4" w:rsidR="009C48E1" w:rsidRDefault="009C48E1" w:rsidP="009C48E1">
      <w:pPr>
        <w:spacing w:after="0"/>
      </w:pPr>
      <w:r>
        <w:t>ΚΑΙ ΑΝΑΠΤΥΞΗΣ ΠΟΡΩΝ</w:t>
      </w:r>
    </w:p>
    <w:p w14:paraId="7BF7C8A1" w14:textId="621C5676" w:rsidR="009C48E1" w:rsidRDefault="009C48E1" w:rsidP="009C48E1">
      <w:pPr>
        <w:spacing w:after="0"/>
      </w:pPr>
      <w:r>
        <w:t>Ταχ. Δ/νση     :    Ελευθ. Βενιζέλου 57</w:t>
      </w:r>
    </w:p>
    <w:p w14:paraId="384346D1" w14:textId="742DE426" w:rsidR="009C48E1" w:rsidRDefault="009C48E1" w:rsidP="009C48E1">
      <w:pPr>
        <w:spacing w:after="0"/>
      </w:pPr>
      <w:r>
        <w:t>Ταχ.Κωδ         :    105 64 Αθήνα</w:t>
      </w:r>
    </w:p>
    <w:p w14:paraId="34270855" w14:textId="6D9CC117" w:rsidR="009C48E1" w:rsidRPr="009C48E1" w:rsidRDefault="009C48E1" w:rsidP="009C48E1">
      <w:pPr>
        <w:spacing w:after="0"/>
      </w:pPr>
      <w:r>
        <w:t xml:space="preserve">Τηλέφωνο      :    </w:t>
      </w:r>
      <w:hyperlink r:id="rId8" w:history="1">
        <w:r w:rsidRPr="0040348F">
          <w:rPr>
            <w:rStyle w:val="-"/>
            <w:lang w:val="en-US"/>
          </w:rPr>
          <w:t>skormos</w:t>
        </w:r>
        <w:r w:rsidRPr="009C48E1">
          <w:rPr>
            <w:rStyle w:val="-"/>
          </w:rPr>
          <w:t>@</w:t>
        </w:r>
        <w:r w:rsidRPr="0040348F">
          <w:rPr>
            <w:rStyle w:val="-"/>
            <w:lang w:val="en-US"/>
          </w:rPr>
          <w:t>tap</w:t>
        </w:r>
        <w:r w:rsidRPr="009C48E1">
          <w:rPr>
            <w:rStyle w:val="-"/>
          </w:rPr>
          <w:t>.</w:t>
        </w:r>
        <w:r w:rsidRPr="0040348F">
          <w:rPr>
            <w:rStyle w:val="-"/>
            <w:lang w:val="en-US"/>
          </w:rPr>
          <w:t>gr</w:t>
        </w:r>
      </w:hyperlink>
    </w:p>
    <w:p w14:paraId="78BA6852" w14:textId="36038E53" w:rsidR="009C48E1" w:rsidRPr="009C48E1" w:rsidRDefault="009C48E1" w:rsidP="009C48E1">
      <w:pPr>
        <w:spacing w:after="0"/>
      </w:pPr>
      <w:r>
        <w:t>Πληροφορίες :   Π. Σταθουλόπουλος</w:t>
      </w:r>
    </w:p>
    <w:p w14:paraId="75C3499D" w14:textId="77777777" w:rsidR="009C48E1" w:rsidRDefault="009C48E1" w:rsidP="009C48E1">
      <w:pPr>
        <w:spacing w:after="0"/>
      </w:pPr>
    </w:p>
    <w:p w14:paraId="1AD4F1BF" w14:textId="1771E49C" w:rsidR="00577C52" w:rsidRDefault="00C7002F" w:rsidP="00C7002F">
      <w:pPr>
        <w:jc w:val="center"/>
      </w:pPr>
      <w:r>
        <w:t>ΔΗΜΟΣΙΑ ΠΡΟΣΚΛΗΣΗ ΕΚΔΗΛΩΣΗΣ ΕΝΔΙΑΦΕΡΟΝΤΟΣ ΓΙΑ ΤΗΝ ΣΥΝΑΨΗ ΣΥΜΒΑΣΗΣ ΜΙΣΘΩΣΗΣ ΤΟΥ ΑΝΑΨΥΚΤΗΡΙΟΥ</w:t>
      </w:r>
      <w:r w:rsidR="00A70E7B" w:rsidRPr="00A70E7B">
        <w:t xml:space="preserve"> </w:t>
      </w:r>
      <w:r w:rsidR="00A70E7B">
        <w:t>ΤΟΥ ΑΡ</w:t>
      </w:r>
      <w:r w:rsidR="00043C90">
        <w:t>Χ</w:t>
      </w:r>
      <w:r w:rsidR="00A70E7B">
        <w:t xml:space="preserve">ΑΙΟΛΟΓΙΚΟΥ </w:t>
      </w:r>
      <w:r w:rsidR="00CB3561">
        <w:t xml:space="preserve"> ΧΩΡΟΥ ΔΩΔΩΝΗΣ</w:t>
      </w:r>
      <w:r w:rsidR="00A70E7B">
        <w:t xml:space="preserve"> </w:t>
      </w:r>
      <w:r>
        <w:t xml:space="preserve">ΒΑΣΕΙ ΤΗΣ ΔΙΑΤΑΞΗΣ ΤΗΣ ΠΑΡ. 4 ΤΟΥ ΑΡΘΡΟΥ 4 ΤΟΥ Ν. 4761/ 2020 </w:t>
      </w:r>
    </w:p>
    <w:p w14:paraId="62A6BC19" w14:textId="057110DF" w:rsidR="007C39A9" w:rsidRPr="005075C7" w:rsidRDefault="007C39A9" w:rsidP="007C39A9">
      <w:pPr>
        <w:jc w:val="both"/>
      </w:pPr>
      <w:r>
        <w:t xml:space="preserve">Με την παρούσα πρόσκληση καλούνται οι ενδιαφερόμενοι να υποβάλουν αίτηση εκδήλωσης ενδιαφέροντος για τη σύναψη σύμβασης μίσθωσης του αναψυκτηρίου </w:t>
      </w:r>
      <w:r w:rsidR="00A70E7B">
        <w:t xml:space="preserve">του </w:t>
      </w:r>
      <w:r w:rsidR="00A70E7B" w:rsidRPr="00A70E7B">
        <w:rPr>
          <w:b/>
        </w:rPr>
        <w:t xml:space="preserve">Αρχαιολογικού </w:t>
      </w:r>
      <w:r w:rsidR="00CB3561">
        <w:rPr>
          <w:b/>
        </w:rPr>
        <w:t>Χώρου Δωδώνης</w:t>
      </w:r>
      <w:r w:rsidRPr="00A70E7B">
        <w:rPr>
          <w:b/>
        </w:rPr>
        <w:t>,</w:t>
      </w:r>
      <w:r>
        <w:t xml:space="preserve"> βάσει της διάταξης της παρ. 4 του άρθ. 4 του Ν. 4761/ 2020.  Οι ενδιαφερόμενοι πρέπει να διαθέτουν επιχείρηση κάθε νομικής μορφής, η οποία να δραστηριοποιείται στο χώρο της παροχής υπηρεσιών εστίασης</w:t>
      </w:r>
      <w:r w:rsidR="00AD19F0">
        <w:t>.</w:t>
      </w:r>
    </w:p>
    <w:p w14:paraId="365889EA" w14:textId="409667E9" w:rsidR="003C2F3E" w:rsidRPr="000E0723" w:rsidRDefault="003C2F3E" w:rsidP="003C2F3E">
      <w:pPr>
        <w:jc w:val="both"/>
        <w:rPr>
          <w:b/>
        </w:rPr>
      </w:pPr>
      <w:r>
        <w:t xml:space="preserve">Η προθεσμία για υποβολή προσφορών είναι δέκα (10) εργάσιμες ημέρες από την ημερομηνία ανάρτησης της πρόσκλησης στην ιστοσελίδα του προγράμματος Διαύγεια και λήγει την </w:t>
      </w:r>
      <w:r w:rsidR="001A366E">
        <w:rPr>
          <w:b/>
        </w:rPr>
        <w:t>2</w:t>
      </w:r>
      <w:r w:rsidR="00632604">
        <w:rPr>
          <w:b/>
        </w:rPr>
        <w:t>1</w:t>
      </w:r>
      <w:r w:rsidR="000E0723" w:rsidRPr="000E0723">
        <w:rPr>
          <w:b/>
          <w:vertAlign w:val="superscript"/>
        </w:rPr>
        <w:t>η</w:t>
      </w:r>
      <w:r w:rsidR="000E0723">
        <w:rPr>
          <w:b/>
        </w:rPr>
        <w:t xml:space="preserve"> </w:t>
      </w:r>
      <w:r w:rsidR="000E0723" w:rsidRPr="000E0723">
        <w:rPr>
          <w:b/>
        </w:rPr>
        <w:t xml:space="preserve"> Απριλίου 2021.</w:t>
      </w:r>
    </w:p>
    <w:p w14:paraId="39277A98" w14:textId="1C6DAB7D" w:rsidR="003C2F3E" w:rsidRDefault="003C2F3E" w:rsidP="003C2F3E">
      <w:pPr>
        <w:jc w:val="both"/>
      </w:pPr>
      <w:r>
        <w:t>Οι αιτήσεις γίνονται δεκτές μέσω ταχυδρομείου με συστημένη επιστολή. Για τον υπολογισμό της τήρησης της προθεσμίας λαμβάνεται υπόψη η ημερομηνία κατάθεσης της προσφοράς στο ταχυδρομικό γραφείο.</w:t>
      </w:r>
    </w:p>
    <w:p w14:paraId="0EB0F315" w14:textId="59F5467E" w:rsidR="00316C2A" w:rsidRDefault="00316C2A" w:rsidP="00316C2A">
      <w:pPr>
        <w:jc w:val="both"/>
      </w:pPr>
      <w:r>
        <w:t xml:space="preserve">Περιεχόμενο </w:t>
      </w:r>
      <w:r w:rsidR="00CD2FF6">
        <w:t>αιτήσεων</w:t>
      </w:r>
      <w:r>
        <w:t xml:space="preserve">: </w:t>
      </w:r>
    </w:p>
    <w:p w14:paraId="356A2CD8" w14:textId="6F597A24" w:rsidR="00316C2A" w:rsidRDefault="00316C2A" w:rsidP="00316C2A">
      <w:pPr>
        <w:jc w:val="both"/>
      </w:pPr>
      <w:r>
        <w:t>α) Αίτηση συμμετοχής στη διαδικασία, σύμφωνα με το τυποποιημένο έντυπο, που επισυνάπτεται στην πρόσκληση</w:t>
      </w:r>
      <w:r w:rsidR="00CD2FF6">
        <w:t>, στην οποία καταγράφεται η επιχειρηματική δραστηριότητα του αιτούντα</w:t>
      </w:r>
      <w:r>
        <w:t>.</w:t>
      </w:r>
    </w:p>
    <w:p w14:paraId="4547277F" w14:textId="04350FE5" w:rsidR="00316C2A" w:rsidRDefault="00316C2A" w:rsidP="00316C2A">
      <w:pPr>
        <w:jc w:val="both"/>
      </w:pPr>
      <w:r>
        <w:t xml:space="preserve">β) Υπεύθυνη Δήλωση </w:t>
      </w:r>
      <w:r w:rsidRPr="000C269B">
        <w:t xml:space="preserve">για την </w:t>
      </w:r>
      <w:r w:rsidR="00322F3B" w:rsidRPr="000C269B">
        <w:t>μη συνδρομή υποχρεωτικών λόγων αποκλεισμού</w:t>
      </w:r>
      <w:r w:rsidR="00322F3B" w:rsidRPr="000C269B">
        <w:rPr>
          <w:rFonts w:ascii="Arial" w:eastAsia="Times New Roman" w:hAnsi="Arial" w:cs="Arial"/>
          <w:sz w:val="24"/>
          <w:szCs w:val="24"/>
        </w:rPr>
        <w:t xml:space="preserve"> </w:t>
      </w:r>
      <w:r w:rsidR="00322F3B" w:rsidRPr="000C269B">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w:t>
      </w:r>
      <w:r w:rsidRPr="000C269B">
        <w:t xml:space="preserve">αποδοχή όλων των όρων του σχεδίου σύμβασης μίσθωσης, πρότυπο σχέδιο της οποίας επισυνάπτεται στην πρόσκληση. </w:t>
      </w:r>
    </w:p>
    <w:p w14:paraId="55C3027C" w14:textId="6FF90BFA" w:rsidR="00316C2A" w:rsidRDefault="00316C2A" w:rsidP="00316C2A">
      <w:pPr>
        <w:jc w:val="both"/>
      </w:pPr>
      <w:r>
        <w:t>γ) Οικονομική προσφορά, σύμφωνα με το τυποποιημένο έντυπο, που επισυνάπτεται στην πρόσκληση.</w:t>
      </w:r>
    </w:p>
    <w:p w14:paraId="404D60E5" w14:textId="060CDB58" w:rsidR="003C2F3E" w:rsidRDefault="003C2F3E" w:rsidP="00316C2A">
      <w:pPr>
        <w:jc w:val="both"/>
      </w:pPr>
      <w:r>
        <w:t xml:space="preserve">Η κατώτατη αποδεκτή τιμή προσφοράς είναι </w:t>
      </w:r>
      <w:r w:rsidR="00CB3561" w:rsidRPr="0008474B">
        <w:rPr>
          <w:b/>
        </w:rPr>
        <w:t xml:space="preserve">εκατόν ενενήντα έξη </w:t>
      </w:r>
      <w:r w:rsidR="00043C90" w:rsidRPr="0008474B">
        <w:rPr>
          <w:b/>
        </w:rPr>
        <w:t xml:space="preserve"> ευρώ (</w:t>
      </w:r>
      <w:r w:rsidR="0008474B" w:rsidRPr="0008474B">
        <w:rPr>
          <w:b/>
        </w:rPr>
        <w:t>196</w:t>
      </w:r>
      <w:r w:rsidR="00043C90" w:rsidRPr="0008474B">
        <w:rPr>
          <w:b/>
        </w:rPr>
        <w:t>,00</w:t>
      </w:r>
      <w:r w:rsidR="00043C90">
        <w:t>)€</w:t>
      </w:r>
      <w:r>
        <w:t xml:space="preserve">, </w:t>
      </w:r>
    </w:p>
    <w:p w14:paraId="77C03889" w14:textId="71E16643" w:rsidR="00CD2FF6" w:rsidRDefault="00CD2FF6" w:rsidP="00316C2A">
      <w:pPr>
        <w:jc w:val="both"/>
      </w:pPr>
      <w:r>
        <w:t xml:space="preserve">Οι αιτήσεις θα παραληφθούν και θα πρωτοκολληθούν από το </w:t>
      </w:r>
      <w:r w:rsidR="000C269B" w:rsidRPr="000C269B">
        <w:t>Α</w:t>
      </w:r>
      <w:r w:rsidR="00533DE5" w:rsidRPr="000C269B">
        <w:t xml:space="preserve">υτοτελές Τμήμα Γραμματείας Ο.Δ.Α.Π. </w:t>
      </w:r>
      <w:r w:rsidRPr="000C269B">
        <w:t>και θα παραδοθούν στην τριμελή Επιτροπή αξιολόγησης αιτή</w:t>
      </w:r>
      <w:r>
        <w:t xml:space="preserve">σεων, η οποία θα συγκροτηθεί </w:t>
      </w:r>
      <w:r>
        <w:lastRenderedPageBreak/>
        <w:t>με απόφαση του Προϊσταμένου της Γενικής Διεύθυνσης του ΟΔΑΠ. Η Επιτροπή, αξιολογεί τις προσφορές, ελέγχει αν τα δικαιολογητικά είναι πλήρη και σύμφωνα με τους όρους της παρούσας πρόσκλησης και συντάσσει σχετικό πρακτικό με την κατάταξη των υποψηφίων, των οποίων οι αιτήσεις γίνονται αποδεκτές</w:t>
      </w:r>
      <w:r w:rsidR="00391A39">
        <w:t>, συνυπολογίζοντας την τιμή της οικονομικής προσφοράς</w:t>
      </w:r>
      <w:r>
        <w:t>.</w:t>
      </w:r>
    </w:p>
    <w:p w14:paraId="06667891" w14:textId="27168EC1" w:rsidR="00CD2FF6" w:rsidRDefault="00CD2FF6" w:rsidP="00316C2A">
      <w:pPr>
        <w:jc w:val="both"/>
      </w:pPr>
      <w:r>
        <w:t>Κριτήριο αξιολόγησης και τελικής επιλογής της προσφοράς για την μίσθωση είναι η υψηλότερη τιμή (πλειοδοτική διαδικασία).</w:t>
      </w:r>
    </w:p>
    <w:p w14:paraId="276F55F6" w14:textId="3D58CD1A" w:rsidR="00D925D1" w:rsidRPr="00D925D1" w:rsidRDefault="00D925D1" w:rsidP="00316C2A">
      <w:pPr>
        <w:jc w:val="both"/>
      </w:pPr>
      <w:r>
        <w:t>Με βάση το προαναφερθέν κριτήριο, η Επιτροπή κατατάσσει τις</w:t>
      </w:r>
      <w:r w:rsidR="001061FA">
        <w:t xml:space="preserve"> </w:t>
      </w:r>
      <w:r>
        <w:t>αιτήσεις που πληρούν τους όρους της παρούσας πρόσκλησης και υποβλήθηκαν εμπρόθεσμα.</w:t>
      </w:r>
    </w:p>
    <w:p w14:paraId="4847782F" w14:textId="5ECD01E2" w:rsidR="00E66500" w:rsidRDefault="00E66500" w:rsidP="00316C2A">
      <w:pPr>
        <w:jc w:val="both"/>
      </w:pPr>
      <w:r>
        <w:t xml:space="preserve">Ακολούθως, </w:t>
      </w:r>
      <w:r w:rsidR="00FE6C4D">
        <w:t>ο</w:t>
      </w:r>
      <w:r w:rsidR="00316C2A">
        <w:t xml:space="preserve"> πλειοδότης καλείται</w:t>
      </w:r>
      <w:r w:rsidR="00FA1A94">
        <w:t xml:space="preserve"> εντός δέκα (10) ημερών να προσκομίσει με συστημένη επιτολή που παραλαμβάνεται και πρωτοκολλείται από το </w:t>
      </w:r>
      <w:r w:rsidR="000C269B" w:rsidRPr="000C269B">
        <w:t>Α</w:t>
      </w:r>
      <w:r w:rsidR="00533DE5" w:rsidRPr="000C269B">
        <w:t>υτοτελές Τμήμα Γραμματείας Ο.Δ.Α.Π</w:t>
      </w:r>
      <w:r w:rsidR="000C269B" w:rsidRPr="000C269B">
        <w:t>.</w:t>
      </w:r>
      <w:r w:rsidR="00533DE5" w:rsidRPr="000C269B">
        <w:t xml:space="preserve"> </w:t>
      </w:r>
      <w:r w:rsidR="00FA1A94">
        <w:t xml:space="preserve">και </w:t>
      </w:r>
      <w:r w:rsidR="001061FA">
        <w:t xml:space="preserve">στη συνέχεια </w:t>
      </w:r>
      <w:r w:rsidR="00FA1A94">
        <w:t>παραδίδεται στην Επιτροπή, τα ακόλουθα</w:t>
      </w:r>
      <w:r>
        <w:t>:</w:t>
      </w:r>
    </w:p>
    <w:p w14:paraId="7BCC8806" w14:textId="1FF9BEF3" w:rsidR="00E66500" w:rsidRPr="00D83E86" w:rsidRDefault="00E66500" w:rsidP="00316C2A">
      <w:pPr>
        <w:jc w:val="both"/>
        <w:rPr>
          <w:rFonts w:cstheme="minorHAnsi"/>
        </w:rPr>
      </w:pPr>
      <w:r>
        <w:t>α)</w:t>
      </w:r>
      <w:r w:rsidR="00316C2A" w:rsidRPr="00AC31C6">
        <w:t xml:space="preserve"> </w:t>
      </w:r>
      <w:r>
        <w:t>Ε</w:t>
      </w:r>
      <w:r w:rsidR="00316C2A" w:rsidRPr="00AC31C6">
        <w:t>γγυητική επιστολή καλής εκτέλεσης</w:t>
      </w:r>
      <w:r>
        <w:t xml:space="preserve">, το ύψος της οποίας ορίζεται </w:t>
      </w:r>
      <w:r w:rsidR="00D83E86" w:rsidRPr="00D83E86">
        <w:rPr>
          <w:rFonts w:cstheme="minorHAnsi"/>
        </w:rPr>
        <w:t>στο διπλάσιο του μηνιαίου μισθώματος της μισθωτικής σύμβασης,</w:t>
      </w:r>
    </w:p>
    <w:p w14:paraId="552BA57A" w14:textId="095D9DBA" w:rsidR="00FA1A94" w:rsidRDefault="00E66500" w:rsidP="00316C2A">
      <w:pPr>
        <w:jc w:val="both"/>
      </w:pPr>
      <w:r>
        <w:t xml:space="preserve">β) </w:t>
      </w:r>
      <w:r w:rsidR="00FA1A94">
        <w:t>Πιστοποιητικό φ</w:t>
      </w:r>
      <w:r w:rsidR="00316C2A">
        <w:t>ορολογική</w:t>
      </w:r>
      <w:r w:rsidR="00FA1A94">
        <w:t>ς</w:t>
      </w:r>
      <w:r w:rsidR="00316C2A">
        <w:t xml:space="preserve"> ενημερότητα</w:t>
      </w:r>
      <w:r>
        <w:t>ς</w:t>
      </w:r>
      <w:r w:rsidR="00FA1A94">
        <w:t>,</w:t>
      </w:r>
    </w:p>
    <w:p w14:paraId="0E3E76DB" w14:textId="5E3BFCDE" w:rsidR="00E66500" w:rsidRDefault="00E66500" w:rsidP="00316C2A">
      <w:pPr>
        <w:jc w:val="both"/>
      </w:pPr>
      <w:r>
        <w:t xml:space="preserve">γ) </w:t>
      </w:r>
      <w:r w:rsidR="00FA1A94">
        <w:t>Πιστοποιητικό α</w:t>
      </w:r>
      <w:r>
        <w:t>σφαλιστικής ενημερότητας</w:t>
      </w:r>
      <w:r w:rsidR="000E2633">
        <w:t>,</w:t>
      </w:r>
    </w:p>
    <w:p w14:paraId="2308A813" w14:textId="4F92BB55" w:rsidR="00E66500" w:rsidRDefault="00E66500" w:rsidP="00316C2A">
      <w:pPr>
        <w:jc w:val="both"/>
      </w:pPr>
      <w:r>
        <w:t>δ) Απ</w:t>
      </w:r>
      <w:r w:rsidR="00FA1A94">
        <w:t>όσπασμα</w:t>
      </w:r>
      <w:r>
        <w:t xml:space="preserve"> Π</w:t>
      </w:r>
      <w:r w:rsidR="00316C2A">
        <w:t>οινικ</w:t>
      </w:r>
      <w:r>
        <w:t>ού</w:t>
      </w:r>
      <w:r w:rsidR="00316C2A">
        <w:t xml:space="preserve"> </w:t>
      </w:r>
      <w:r>
        <w:t>Μ</w:t>
      </w:r>
      <w:r w:rsidR="00316C2A">
        <w:t>ητρώο</w:t>
      </w:r>
      <w:r>
        <w:t>υ</w:t>
      </w:r>
      <w:r w:rsidR="00FA1A94">
        <w:t>,</w:t>
      </w:r>
    </w:p>
    <w:p w14:paraId="37237444" w14:textId="3555C748" w:rsidR="00FA1A94" w:rsidRDefault="00FA1A94" w:rsidP="00316C2A">
      <w:pPr>
        <w:jc w:val="both"/>
      </w:pPr>
      <w:r>
        <w:t>ε) Πιστοποιητικό εγγραφής στο οικείο Επιμελητήριο.</w:t>
      </w:r>
    </w:p>
    <w:p w14:paraId="6E926678" w14:textId="6DAE2E1B" w:rsidR="00316C2A" w:rsidRDefault="00FA1A94" w:rsidP="00316C2A">
      <w:pPr>
        <w:jc w:val="both"/>
      </w:pPr>
      <w:r>
        <w:t>Παράλληλα διενεργείται</w:t>
      </w:r>
      <w:r w:rsidR="00316C2A">
        <w:t xml:space="preserve"> έλεγχο</w:t>
      </w:r>
      <w:r w:rsidR="00E66500">
        <w:t>ς</w:t>
      </w:r>
      <w:r w:rsidR="00316C2A">
        <w:t xml:space="preserve"> ορθότητας της δήλωσής του περί μη οφειλών προς το </w:t>
      </w:r>
      <w:r w:rsidR="00E66500">
        <w:t>ΟΔ</w:t>
      </w:r>
      <w:r w:rsidR="00316C2A">
        <w:t>ΑΠ</w:t>
      </w:r>
      <w:r w:rsidR="00E66500">
        <w:t xml:space="preserve"> από την </w:t>
      </w:r>
      <w:r>
        <w:t xml:space="preserve"> Επιτροπή σε συνεργασία με τις αρμόδιες υπηρεσίες του ΟΔΑΠ</w:t>
      </w:r>
      <w:r w:rsidR="00316C2A">
        <w:t>.</w:t>
      </w:r>
    </w:p>
    <w:p w14:paraId="4C34F35E" w14:textId="78A924F6" w:rsidR="00D925D1" w:rsidRDefault="001F176D" w:rsidP="00D925D1">
      <w:pPr>
        <w:jc w:val="both"/>
      </w:pPr>
      <w:r w:rsidRPr="000C269B">
        <w:t>Το αποτέλεσμα της</w:t>
      </w:r>
      <w:r w:rsidR="00D925D1" w:rsidRPr="000C269B">
        <w:t xml:space="preserve"> </w:t>
      </w:r>
      <w:r w:rsidRPr="000C269B">
        <w:t>αξιολόγησης περιλαμβάνεται</w:t>
      </w:r>
      <w:r w:rsidR="00D925D1" w:rsidRPr="000C269B">
        <w:t xml:space="preserve"> σε Πρακτικό της Επιτροπής, στο οποίο αναφέρονται τυχόν αιτήσεις που υποβλήθηκαν εκπρόθεσμα</w:t>
      </w:r>
      <w:r w:rsidR="00D925D1">
        <w:t xml:space="preserve">, καθώς και οι αιτήσεις που απορρίφθηκαν λόγω μη συμμόρφωσης με τους όρους της παρούσας (αν υπάρχουν). </w:t>
      </w:r>
    </w:p>
    <w:p w14:paraId="7B8E8F26" w14:textId="0211E666" w:rsidR="00D925D1" w:rsidRDefault="00D925D1" w:rsidP="00D925D1">
      <w:pPr>
        <w:jc w:val="both"/>
      </w:pPr>
      <w:r>
        <w:t>Το πρακτικό της Επιτροπής διαβιβάζεται στο ΔΣ για έγκριση και κατόπιν αυτής, εκδίδεται απόφαση ανάθεσης και έγκρισης για την σύναψη σύμβασης μίσθωσης του αναψυκτηρίου, από το ΔΣ του ΟΔΑΠ, βάσει της διάταξης της περ. (στβ) της παρ. 2 του αρθ. 10 του Ν. 4761/ 2020.</w:t>
      </w:r>
    </w:p>
    <w:p w14:paraId="4E2BA610" w14:textId="3E60A70B" w:rsidR="00D925D1" w:rsidRDefault="00D925D1" w:rsidP="00316C2A">
      <w:pPr>
        <w:jc w:val="both"/>
      </w:pPr>
      <w:r>
        <w:t>Ο μισθωτής καλείται να υπογράψει τη σύμβαση εντός πέντε (5) ημερών, από την κοινοποίηση σε αυτόν με μήνυμα ηλεκτρονικού ταχυδρομείου, της απόφασης του ΔΣ.</w:t>
      </w:r>
    </w:p>
    <w:p w14:paraId="1CF51509" w14:textId="1322CFA3" w:rsidR="000E2633" w:rsidRDefault="000E2633" w:rsidP="00316C2A">
      <w:pPr>
        <w:jc w:val="both"/>
      </w:pPr>
      <w:r>
        <w:t xml:space="preserve">Κατά της απόφασης του Δ.Σ. μπορεί να ασκηθεί αίτηση θεραπείας, εντός δύο (2) ημερών, από την ημερομηνία κοινοποίησης της απόφασης στους συμμετέχοντες μέσω μηνύματος ηλεκτρονικού ταχυδρομείου. </w:t>
      </w:r>
    </w:p>
    <w:p w14:paraId="39844FA5" w14:textId="75282F23" w:rsidR="000E2633" w:rsidRPr="000C269B" w:rsidRDefault="000E2633" w:rsidP="00316C2A">
      <w:pPr>
        <w:jc w:val="both"/>
      </w:pPr>
      <w:r>
        <w:t xml:space="preserve">Η αίτηση θεραπείας εξετάζεται από το ΔΣ, εντός τριών (3) ημερών από την κατάθεσή </w:t>
      </w:r>
      <w:r w:rsidR="00533DE5">
        <w:t xml:space="preserve">της </w:t>
      </w:r>
      <w:r w:rsidR="00533DE5" w:rsidRPr="000C269B">
        <w:t>στο</w:t>
      </w:r>
      <w:r w:rsidRPr="000C269B">
        <w:t xml:space="preserve"> </w:t>
      </w:r>
      <w:r w:rsidR="000C269B">
        <w:t>Α</w:t>
      </w:r>
      <w:r w:rsidR="00533DE5" w:rsidRPr="000C269B">
        <w:t>υτοτελές Τμήμα Γραμματείας Ο.Δ.Α.Π.</w:t>
      </w:r>
      <w:r w:rsidRPr="000C269B">
        <w:t>, με συστημένη επιστολή.</w:t>
      </w:r>
    </w:p>
    <w:p w14:paraId="5F81FBD6" w14:textId="00D80E86" w:rsidR="007A6922" w:rsidRDefault="007A6922" w:rsidP="00316C2A">
      <w:pPr>
        <w:jc w:val="both"/>
      </w:pPr>
      <w:r>
        <w:t>Η συνολική διάρκεια της μίσθωσης είναι δέκα – οκτώ (18) μήνες.</w:t>
      </w:r>
    </w:p>
    <w:p w14:paraId="2FB6ADCC" w14:textId="3440EF97" w:rsidR="008C0E85" w:rsidRDefault="00D925D1" w:rsidP="00316C2A">
      <w:pPr>
        <w:jc w:val="both"/>
      </w:pPr>
      <w:r>
        <w:lastRenderedPageBreak/>
        <w:t>Η εγκατάσταση του μισθωτή διενεργείται σε διάστημα δέκα (10) ημερών, από την υπογραφή της σύμβασης</w:t>
      </w:r>
      <w:r w:rsidR="008C0E85">
        <w:t xml:space="preserve"> και συνοδεύεται από υπογραφή πρωτοκόλλου παράδοσης – παραλαβής. </w:t>
      </w:r>
    </w:p>
    <w:p w14:paraId="502116E1" w14:textId="7F38491A" w:rsidR="00D925D1" w:rsidRDefault="008C0E85" w:rsidP="00316C2A">
      <w:pPr>
        <w:jc w:val="both"/>
      </w:pPr>
      <w:r>
        <w:t>Η</w:t>
      </w:r>
      <w:r w:rsidR="00D925D1">
        <w:t xml:space="preserve"> έναρξη της λειτουργίας του αναψυκτηρίου ορίζεται </w:t>
      </w:r>
      <w:r w:rsidR="00240A90">
        <w:t>εντός τριάντα (30) ημερών</w:t>
      </w:r>
      <w:r w:rsidR="00D925D1">
        <w:t xml:space="preserve"> από την υπογραφή της σύμβασης.</w:t>
      </w:r>
      <w:r w:rsidR="001E34F7">
        <w:t xml:space="preserve"> </w:t>
      </w:r>
      <w:r w:rsidR="001E34F7" w:rsidRPr="000C269B">
        <w:t xml:space="preserve">Αν οι αρχαιολογικοί χώροι και τα μουσεία </w:t>
      </w:r>
      <w:r w:rsidR="00EF4D2A" w:rsidRPr="000C269B">
        <w:t xml:space="preserve">την συγκεκριμένη ημερομηνία </w:t>
      </w:r>
      <w:r w:rsidR="001E34F7" w:rsidRPr="000C269B">
        <w:t>δεν λειτουργούν</w:t>
      </w:r>
      <w:r w:rsidR="00EF4D2A" w:rsidRPr="000C269B">
        <w:t xml:space="preserve"> για το κοινό</w:t>
      </w:r>
      <w:r w:rsidR="001E34F7" w:rsidRPr="000C269B">
        <w:t xml:space="preserve"> – λόγω της ανάγκης για τη λήψη μέτρων αναχαίτισης της διάδοσης της πανδημίας – η ένα</w:t>
      </w:r>
      <w:r w:rsidR="00EF4D2A" w:rsidRPr="000C269B">
        <w:t>ρ</w:t>
      </w:r>
      <w:r w:rsidR="001E34F7" w:rsidRPr="000C269B">
        <w:t>ξη της λειτουργίας του αναψυκτηρίου</w:t>
      </w:r>
      <w:r w:rsidR="00EF4D2A" w:rsidRPr="000C269B">
        <w:t xml:space="preserve"> συμπίπτει με την έναρξη λειτουργίας τ</w:t>
      </w:r>
      <w:r w:rsidR="005C50E0" w:rsidRPr="000C269B">
        <w:t>ων</w:t>
      </w:r>
      <w:r w:rsidR="00EF4D2A" w:rsidRPr="000C269B">
        <w:t xml:space="preserve"> αρχαιολογικ</w:t>
      </w:r>
      <w:r w:rsidR="005C50E0" w:rsidRPr="000C269B">
        <w:t>ών</w:t>
      </w:r>
      <w:r w:rsidR="00EF4D2A" w:rsidRPr="000C269B">
        <w:t xml:space="preserve"> χώρ</w:t>
      </w:r>
      <w:r w:rsidR="005C50E0" w:rsidRPr="000C269B">
        <w:t>ων</w:t>
      </w:r>
      <w:r w:rsidR="00EF4D2A" w:rsidRPr="000C269B">
        <w:t xml:space="preserve"> ή μουσεί</w:t>
      </w:r>
      <w:r w:rsidR="005C50E0" w:rsidRPr="000C269B">
        <w:t>ων</w:t>
      </w:r>
      <w:r w:rsidR="00EF4D2A" w:rsidRPr="000C269B">
        <w:t xml:space="preserve"> για το κοινό.</w:t>
      </w:r>
    </w:p>
    <w:p w14:paraId="2ED6CD69" w14:textId="2A9CFD5B" w:rsidR="005075C7" w:rsidRDefault="005075C7" w:rsidP="00316C2A">
      <w:pPr>
        <w:jc w:val="both"/>
      </w:pPr>
      <w:r>
        <w:rPr>
          <w:rFonts w:cstheme="minorHAnsi"/>
          <w:color w:val="000000" w:themeColor="text1"/>
        </w:rPr>
        <w:t>Σε περίπτωση λύσης της σύμβασης πριν από τη λήξη της συμβατικής διάρκειας, ο Ο.Δ.Α.Π. δύναται να συνάψει νέα σύμβαση για το εναπομείναν χρονικό διάστημα μέχρι τη συμπλήρωση των δεκαοκτώ (18) μηνών, με τον δεύτερο στη σειρά κατάταξης και αν αυτός δεν δεχθεί με τους υπολ</w:t>
      </w:r>
      <w:r w:rsidR="001061FA">
        <w:rPr>
          <w:rFonts w:cstheme="minorHAnsi"/>
          <w:color w:val="000000" w:themeColor="text1"/>
        </w:rPr>
        <w:t>ο</w:t>
      </w:r>
      <w:r>
        <w:rPr>
          <w:rFonts w:cstheme="minorHAnsi"/>
          <w:color w:val="000000" w:themeColor="text1"/>
        </w:rPr>
        <w:t>ίπους κατά σειρά κατάταξης.</w:t>
      </w:r>
    </w:p>
    <w:p w14:paraId="0BA52F09" w14:textId="09F18E21" w:rsidR="00C7002F" w:rsidRDefault="0019118E" w:rsidP="00FE2C28">
      <w:pPr>
        <w:jc w:val="both"/>
      </w:pPr>
      <w:r>
        <w:t>Η παρούσα</w:t>
      </w:r>
      <w:r w:rsidR="0074787E">
        <w:t xml:space="preserve"> πρόσκληση </w:t>
      </w:r>
      <w:r>
        <w:t>θα αναρτηθεί</w:t>
      </w:r>
      <w:r w:rsidR="002311D2">
        <w:t xml:space="preserve"> </w:t>
      </w:r>
      <w:r w:rsidR="0074787E">
        <w:t xml:space="preserve">στον διαδικτυακό τόπο του </w:t>
      </w:r>
      <w:r>
        <w:t>ΟΔΑΠ</w:t>
      </w:r>
      <w:r w:rsidR="00FE2C28">
        <w:t>,</w:t>
      </w:r>
      <w:r w:rsidR="004F7647">
        <w:t xml:space="preserve"> του ΥΠ.ΠΟ.Α., του </w:t>
      </w:r>
      <w:r w:rsidR="00316C2A">
        <w:t>προγράμ</w:t>
      </w:r>
      <w:r w:rsidR="004F7647">
        <w:t>ματος ΔΙΑΥΓΕΙΑ, καθώς και σε μέσα ενημέρωσης (έντυπα και ηλεκτρονικά) των περιοχών όπου χωροθετούνται τα υπό εκμίσθωση αναψυκτήρια</w:t>
      </w:r>
      <w:r w:rsidR="00BE4281">
        <w:t>, με ε</w:t>
      </w:r>
      <w:r w:rsidR="00FE2C28">
        <w:t xml:space="preserve">πισυναπτόμενα </w:t>
      </w:r>
      <w:r w:rsidR="000E0723">
        <w:t>στο διαδικτυακό τόπο του ΟΔΑΠ</w:t>
      </w:r>
      <w:r w:rsidR="004B129A">
        <w:t xml:space="preserve"> (</w:t>
      </w:r>
      <w:hyperlink r:id="rId9" w:history="1">
        <w:r w:rsidR="004B129A" w:rsidRPr="005731F8">
          <w:rPr>
            <w:rStyle w:val="-"/>
            <w:lang w:val="en-US"/>
          </w:rPr>
          <w:t>www</w:t>
        </w:r>
        <w:r w:rsidR="004B129A" w:rsidRPr="005731F8">
          <w:rPr>
            <w:rStyle w:val="-"/>
          </w:rPr>
          <w:t>.</w:t>
        </w:r>
        <w:r w:rsidR="004B129A" w:rsidRPr="005731F8">
          <w:rPr>
            <w:rStyle w:val="-"/>
            <w:lang w:val="en-US"/>
          </w:rPr>
          <w:t>tap</w:t>
        </w:r>
        <w:r w:rsidR="004B129A" w:rsidRPr="005731F8">
          <w:rPr>
            <w:rStyle w:val="-"/>
          </w:rPr>
          <w:t>.</w:t>
        </w:r>
        <w:r w:rsidR="004B129A" w:rsidRPr="005731F8">
          <w:rPr>
            <w:rStyle w:val="-"/>
            <w:lang w:val="en-US"/>
          </w:rPr>
          <w:t>gr</w:t>
        </w:r>
      </w:hyperlink>
      <w:r w:rsidR="004B129A" w:rsidRPr="004B129A">
        <w:t xml:space="preserve"> )</w:t>
      </w:r>
      <w:r w:rsidR="000E0723">
        <w:t xml:space="preserve"> τ</w:t>
      </w:r>
      <w:r w:rsidR="00B218FF">
        <w:t>ων</w:t>
      </w:r>
      <w:r w:rsidR="000E0723">
        <w:t xml:space="preserve"> παρακάτω </w:t>
      </w:r>
      <w:r w:rsidR="00FE2C28">
        <w:t>τυποποιημέν</w:t>
      </w:r>
      <w:r w:rsidR="00B218FF">
        <w:t>ων</w:t>
      </w:r>
      <w:r w:rsidR="00FE2C28">
        <w:t xml:space="preserve"> έγγραφ</w:t>
      </w:r>
      <w:r w:rsidR="00B218FF">
        <w:t>ων</w:t>
      </w:r>
      <w:r w:rsidR="000E0723">
        <w:t xml:space="preserve"> και </w:t>
      </w:r>
      <w:r w:rsidR="00B218FF">
        <w:t>σχεδίων</w:t>
      </w:r>
      <w:r w:rsidR="00FE2C28">
        <w:t xml:space="preserve">: </w:t>
      </w:r>
      <w:r w:rsidR="005075C7" w:rsidRPr="005075C7">
        <w:rPr>
          <w:rFonts w:cstheme="minorHAnsi"/>
          <w:color w:val="000000" w:themeColor="text1"/>
        </w:rPr>
        <w:t xml:space="preserve"> </w:t>
      </w:r>
    </w:p>
    <w:p w14:paraId="446D77A0" w14:textId="3A28CA62" w:rsidR="00442D3B" w:rsidRDefault="00FE2C28" w:rsidP="00FE2C28">
      <w:pPr>
        <w:jc w:val="both"/>
      </w:pPr>
      <w:r>
        <w:t>α)</w:t>
      </w:r>
      <w:r w:rsidR="001B412D">
        <w:t xml:space="preserve"> Σχ</w:t>
      </w:r>
      <w:r w:rsidR="00C7002F">
        <w:t>έδιο</w:t>
      </w:r>
      <w:r w:rsidR="001B412D">
        <w:t xml:space="preserve"> σύμβασης</w:t>
      </w:r>
      <w:r w:rsidR="00316C2A">
        <w:t xml:space="preserve"> </w:t>
      </w:r>
      <w:r w:rsidR="001B412D">
        <w:t>μίσθωσης</w:t>
      </w:r>
      <w:r w:rsidR="00316C2A">
        <w:t>.</w:t>
      </w:r>
      <w:r w:rsidR="001B412D">
        <w:t xml:space="preserve"> </w:t>
      </w:r>
    </w:p>
    <w:p w14:paraId="0D8F0FAD" w14:textId="7467F4D4" w:rsidR="00442D3B" w:rsidRDefault="001B412D" w:rsidP="00FE2C28">
      <w:pPr>
        <w:jc w:val="both"/>
      </w:pPr>
      <w:r>
        <w:t>β)</w:t>
      </w:r>
      <w:r w:rsidR="00FE2C28">
        <w:t xml:space="preserve"> </w:t>
      </w:r>
      <w:r w:rsidR="00EF4D2A">
        <w:t>Έντυπο α</w:t>
      </w:r>
      <w:r w:rsidR="00FE2C28">
        <w:t>ίτηση</w:t>
      </w:r>
      <w:r w:rsidR="00EF4D2A">
        <w:t>ς</w:t>
      </w:r>
      <w:r w:rsidR="00316C2A">
        <w:t xml:space="preserve"> </w:t>
      </w:r>
      <w:r w:rsidR="00FE2C28">
        <w:t>συμμετοχής</w:t>
      </w:r>
      <w:r w:rsidR="00316C2A">
        <w:t>.</w:t>
      </w:r>
      <w:r w:rsidR="00FE2C28">
        <w:t xml:space="preserve"> </w:t>
      </w:r>
    </w:p>
    <w:p w14:paraId="33DC8DC7" w14:textId="2A14B99E" w:rsidR="00442D3B" w:rsidRPr="00EF4D2A" w:rsidRDefault="00442D3B" w:rsidP="00442D3B">
      <w:pPr>
        <w:jc w:val="both"/>
      </w:pPr>
      <w:r w:rsidRPr="00EF4D2A">
        <w:t xml:space="preserve">γ) </w:t>
      </w:r>
      <w:r w:rsidR="00EF4D2A" w:rsidRPr="00EF4D2A">
        <w:t xml:space="preserve">Υπόδειγμα </w:t>
      </w:r>
      <w:r w:rsidRPr="00EF4D2A">
        <w:t>Υπεύθυνη</w:t>
      </w:r>
      <w:r w:rsidR="00EF4D2A" w:rsidRPr="00EF4D2A">
        <w:t>ς</w:t>
      </w:r>
      <w:r w:rsidRPr="00EF4D2A">
        <w:t xml:space="preserve"> Δήλωση</w:t>
      </w:r>
      <w:r w:rsidR="00EF4D2A" w:rsidRPr="00EF4D2A">
        <w:t>ς</w:t>
      </w:r>
      <w:r w:rsidRPr="00EF4D2A">
        <w:t xml:space="preserve"> </w:t>
      </w:r>
      <w:r w:rsidR="00EF4D2A" w:rsidRPr="00EF4D2A">
        <w:t>για την μη συνδρομή υποχρεωτικών λόγων αποκλεισμού</w:t>
      </w:r>
      <w:r w:rsidR="00EF4D2A" w:rsidRPr="00EF4D2A">
        <w:rPr>
          <w:rFonts w:ascii="Arial" w:eastAsia="Times New Roman" w:hAnsi="Arial" w:cs="Arial"/>
          <w:sz w:val="24"/>
          <w:szCs w:val="24"/>
        </w:rPr>
        <w:t xml:space="preserve"> </w:t>
      </w:r>
      <w:r w:rsidR="00EF4D2A" w:rsidRPr="00EF4D2A">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αποδοχή όλων των όρων του σχεδίου σύμβασης μίσθωσης, πρότυπο σχέδιο της οποίας επισυνάπτεται στην πρόσκληση. </w:t>
      </w:r>
    </w:p>
    <w:p w14:paraId="288FD108" w14:textId="62DA91D4" w:rsidR="00BE5AE8" w:rsidRDefault="00442D3B" w:rsidP="00FE2C28">
      <w:pPr>
        <w:jc w:val="both"/>
      </w:pPr>
      <w:r>
        <w:t>δ</w:t>
      </w:r>
      <w:r w:rsidR="00FE2C28">
        <w:t xml:space="preserve">) </w:t>
      </w:r>
      <w:r w:rsidR="00FE6C4D">
        <w:t>Τυποποιημένο έντυπο</w:t>
      </w:r>
      <w:r w:rsidR="00316C2A">
        <w:t xml:space="preserve"> </w:t>
      </w:r>
      <w:r w:rsidR="00FE2C28">
        <w:t>οικονομικής προσφοράς</w:t>
      </w:r>
      <w:r w:rsidR="00BE5AE8">
        <w:t>,</w:t>
      </w:r>
    </w:p>
    <w:p w14:paraId="76196B3F" w14:textId="097155E0" w:rsidR="00BE5AE8" w:rsidRDefault="00BE5AE8" w:rsidP="00FE2C28">
      <w:pPr>
        <w:jc w:val="both"/>
        <w:rPr>
          <w:rFonts w:cstheme="minorHAnsi"/>
        </w:rPr>
      </w:pPr>
      <w:r>
        <w:t xml:space="preserve">ε) </w:t>
      </w:r>
      <w:r w:rsidRPr="00BE5AE8">
        <w:rPr>
          <w:rFonts w:cstheme="minorHAnsi"/>
        </w:rPr>
        <w:t>Σχετικό τοπογραφικό διάγραμμα ή κάτοψη με το οποίο περιγράφεται το Μίσθιο – Αναψυκτήριο.</w:t>
      </w:r>
    </w:p>
    <w:p w14:paraId="158B917F" w14:textId="77777777" w:rsidR="00B218FF" w:rsidRDefault="00B218FF" w:rsidP="00FE2C28">
      <w:pPr>
        <w:jc w:val="both"/>
        <w:rPr>
          <w:rFonts w:cstheme="minorHAnsi"/>
        </w:rPr>
      </w:pPr>
    </w:p>
    <w:p w14:paraId="26597F8B" w14:textId="6B2060FF" w:rsidR="00B218FF" w:rsidRDefault="00296DF7" w:rsidP="00FE2C28">
      <w:pPr>
        <w:jc w:val="both"/>
      </w:pPr>
      <w:r>
        <w:t xml:space="preserve">                                                                                                                     Ο Πρόεδρος του ΔΣ του ΟΔΑΠ</w:t>
      </w:r>
    </w:p>
    <w:p w14:paraId="75AC3955" w14:textId="77777777" w:rsidR="00296DF7" w:rsidRDefault="00296DF7" w:rsidP="00FE2C28">
      <w:pPr>
        <w:jc w:val="both"/>
      </w:pPr>
    </w:p>
    <w:p w14:paraId="25007517" w14:textId="57FFA497" w:rsidR="00CC0BF7" w:rsidRPr="00124F33" w:rsidRDefault="00296DF7" w:rsidP="00DA42C6">
      <w:pPr>
        <w:tabs>
          <w:tab w:val="right" w:pos="9026"/>
        </w:tabs>
        <w:jc w:val="both"/>
      </w:pPr>
      <w:r>
        <w:t xml:space="preserve">                                                                                                                              Παναγιώτης Νταής</w:t>
      </w:r>
    </w:p>
    <w:sectPr w:rsidR="00CC0BF7" w:rsidRPr="00124F3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B083B" w14:textId="77777777" w:rsidR="00BF2CD7" w:rsidRDefault="00BF2CD7" w:rsidP="00442D3B">
      <w:pPr>
        <w:spacing w:after="0" w:line="240" w:lineRule="auto"/>
      </w:pPr>
      <w:r>
        <w:separator/>
      </w:r>
    </w:p>
  </w:endnote>
  <w:endnote w:type="continuationSeparator" w:id="0">
    <w:p w14:paraId="10019B75" w14:textId="77777777" w:rsidR="00BF2CD7" w:rsidRDefault="00BF2CD7" w:rsidP="0044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A77FF" w14:textId="77777777" w:rsidR="00BF2CD7" w:rsidRDefault="00BF2CD7" w:rsidP="00442D3B">
      <w:pPr>
        <w:spacing w:after="0" w:line="240" w:lineRule="auto"/>
      </w:pPr>
      <w:r>
        <w:separator/>
      </w:r>
    </w:p>
  </w:footnote>
  <w:footnote w:type="continuationSeparator" w:id="0">
    <w:p w14:paraId="248C56ED" w14:textId="77777777" w:rsidR="00BF2CD7" w:rsidRDefault="00BF2CD7" w:rsidP="0044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166A" w14:textId="6CA869E5" w:rsidR="008A0745" w:rsidRDefault="008A0745">
    <w:pPr>
      <w:pStyle w:val="a7"/>
    </w:pPr>
    <w:r>
      <w:rPr>
        <w:b/>
        <w:bCs/>
        <w:noProof/>
        <w:lang w:eastAsia="el-GR"/>
      </w:rPr>
      <w:drawing>
        <wp:anchor distT="0" distB="0" distL="114300" distR="114300" simplePos="0" relativeHeight="251659264" behindDoc="0" locked="0" layoutInCell="1" allowOverlap="1" wp14:anchorId="29864DF8" wp14:editId="2CE52781">
          <wp:simplePos x="0" y="0"/>
          <wp:positionH relativeFrom="column">
            <wp:posOffset>3914775</wp:posOffset>
          </wp:positionH>
          <wp:positionV relativeFrom="paragraph">
            <wp:posOffset>-1905</wp:posOffset>
          </wp:positionV>
          <wp:extent cx="1695450" cy="457200"/>
          <wp:effectExtent l="0" t="0" r="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57200"/>
                  </a:xfrm>
                  <a:prstGeom prst="rect">
                    <a:avLst/>
                  </a:prstGeom>
                  <a:noFill/>
                  <a:ln>
                    <a:noFill/>
                  </a:ln>
                </pic:spPr>
              </pic:pic>
            </a:graphicData>
          </a:graphic>
          <wp14:sizeRelV relativeFrom="margin">
            <wp14:pctHeight>0</wp14:pctHeight>
          </wp14:sizeRelV>
        </wp:anchor>
      </w:drawing>
    </w:r>
    <w:r>
      <w:rPr>
        <w:noProof/>
        <w:lang w:eastAsia="el-GR"/>
      </w:rPr>
      <w:drawing>
        <wp:anchor distT="0" distB="0" distL="114300" distR="114300" simplePos="0" relativeHeight="251658240" behindDoc="0" locked="0" layoutInCell="1" allowOverlap="1" wp14:anchorId="55B355E1" wp14:editId="4E27720D">
          <wp:simplePos x="0" y="0"/>
          <wp:positionH relativeFrom="column">
            <wp:posOffset>-333375</wp:posOffset>
          </wp:positionH>
          <wp:positionV relativeFrom="paragraph">
            <wp:posOffset>-68580</wp:posOffset>
          </wp:positionV>
          <wp:extent cx="2266950" cy="523875"/>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69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1335EA"/>
    <w:multiLevelType w:val="multilevel"/>
    <w:tmpl w:val="781335EA"/>
    <w:lvl w:ilvl="0">
      <w:start w:val="1"/>
      <w:numFmt w:val="decimal"/>
      <w:lvlText w:val="%1."/>
      <w:lvlJc w:val="left"/>
      <w:pPr>
        <w:ind w:left="3054"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87E"/>
    <w:rsid w:val="00043C90"/>
    <w:rsid w:val="0008474B"/>
    <w:rsid w:val="000C269B"/>
    <w:rsid w:val="000C5AFA"/>
    <w:rsid w:val="000E0723"/>
    <w:rsid w:val="000E2633"/>
    <w:rsid w:val="000E56A6"/>
    <w:rsid w:val="001061FA"/>
    <w:rsid w:val="00124F33"/>
    <w:rsid w:val="0013013E"/>
    <w:rsid w:val="0018283A"/>
    <w:rsid w:val="0019118E"/>
    <w:rsid w:val="001A366E"/>
    <w:rsid w:val="001B412D"/>
    <w:rsid w:val="001B6CE9"/>
    <w:rsid w:val="001C7C3E"/>
    <w:rsid w:val="001E34F7"/>
    <w:rsid w:val="001E74D2"/>
    <w:rsid w:val="001F176D"/>
    <w:rsid w:val="002311D2"/>
    <w:rsid w:val="00240A90"/>
    <w:rsid w:val="00254AAB"/>
    <w:rsid w:val="002677CA"/>
    <w:rsid w:val="00285FCD"/>
    <w:rsid w:val="00291A57"/>
    <w:rsid w:val="00296DF7"/>
    <w:rsid w:val="00297048"/>
    <w:rsid w:val="002E469C"/>
    <w:rsid w:val="002F6ABA"/>
    <w:rsid w:val="00316C2A"/>
    <w:rsid w:val="00322F3B"/>
    <w:rsid w:val="00324538"/>
    <w:rsid w:val="003515CE"/>
    <w:rsid w:val="00375BE4"/>
    <w:rsid w:val="00391A39"/>
    <w:rsid w:val="003C2F3E"/>
    <w:rsid w:val="003E477D"/>
    <w:rsid w:val="00434EB5"/>
    <w:rsid w:val="00441DFA"/>
    <w:rsid w:val="00442D3B"/>
    <w:rsid w:val="00472F36"/>
    <w:rsid w:val="004B129A"/>
    <w:rsid w:val="004B32A9"/>
    <w:rsid w:val="004E0057"/>
    <w:rsid w:val="004F7647"/>
    <w:rsid w:val="005075C7"/>
    <w:rsid w:val="00533DE5"/>
    <w:rsid w:val="005455F0"/>
    <w:rsid w:val="0054565F"/>
    <w:rsid w:val="00557A39"/>
    <w:rsid w:val="00573788"/>
    <w:rsid w:val="00577C52"/>
    <w:rsid w:val="00595BD4"/>
    <w:rsid w:val="005C4051"/>
    <w:rsid w:val="005C50E0"/>
    <w:rsid w:val="005E5F8D"/>
    <w:rsid w:val="005F3439"/>
    <w:rsid w:val="00632604"/>
    <w:rsid w:val="006907C2"/>
    <w:rsid w:val="006A44CD"/>
    <w:rsid w:val="0074787E"/>
    <w:rsid w:val="0076526E"/>
    <w:rsid w:val="007930FC"/>
    <w:rsid w:val="007A6922"/>
    <w:rsid w:val="007C39A9"/>
    <w:rsid w:val="00801AD0"/>
    <w:rsid w:val="00873F36"/>
    <w:rsid w:val="00886508"/>
    <w:rsid w:val="008A0745"/>
    <w:rsid w:val="008C0E85"/>
    <w:rsid w:val="008E3190"/>
    <w:rsid w:val="00973249"/>
    <w:rsid w:val="00996D5E"/>
    <w:rsid w:val="009A2AF7"/>
    <w:rsid w:val="009C48E1"/>
    <w:rsid w:val="009E329D"/>
    <w:rsid w:val="009E4BC0"/>
    <w:rsid w:val="00A646EB"/>
    <w:rsid w:val="00A70E7B"/>
    <w:rsid w:val="00A75498"/>
    <w:rsid w:val="00AC31C6"/>
    <w:rsid w:val="00AD19F0"/>
    <w:rsid w:val="00B218FF"/>
    <w:rsid w:val="00B8077B"/>
    <w:rsid w:val="00BB1109"/>
    <w:rsid w:val="00BB36AE"/>
    <w:rsid w:val="00BE4281"/>
    <w:rsid w:val="00BE5AE8"/>
    <w:rsid w:val="00BF2CD7"/>
    <w:rsid w:val="00C64F8F"/>
    <w:rsid w:val="00C7002F"/>
    <w:rsid w:val="00C81490"/>
    <w:rsid w:val="00CA2E5B"/>
    <w:rsid w:val="00CB3561"/>
    <w:rsid w:val="00CC0BF7"/>
    <w:rsid w:val="00CD2FF6"/>
    <w:rsid w:val="00CE3B59"/>
    <w:rsid w:val="00D10965"/>
    <w:rsid w:val="00D21CBE"/>
    <w:rsid w:val="00D83E86"/>
    <w:rsid w:val="00D8636F"/>
    <w:rsid w:val="00D925D1"/>
    <w:rsid w:val="00DA0B87"/>
    <w:rsid w:val="00DA42C6"/>
    <w:rsid w:val="00DB757E"/>
    <w:rsid w:val="00E57528"/>
    <w:rsid w:val="00E66500"/>
    <w:rsid w:val="00E973AA"/>
    <w:rsid w:val="00EF4D2A"/>
    <w:rsid w:val="00F7577F"/>
    <w:rsid w:val="00FA1A94"/>
    <w:rsid w:val="00FA7154"/>
    <w:rsid w:val="00FB4A2D"/>
    <w:rsid w:val="00FB4B90"/>
    <w:rsid w:val="00FE118F"/>
    <w:rsid w:val="00FE2C28"/>
    <w:rsid w:val="00FE6C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02FEA"/>
  <w15:docId w15:val="{B4732392-D143-4376-855A-B1677A21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B4A2D"/>
    <w:rPr>
      <w:sz w:val="16"/>
      <w:szCs w:val="16"/>
    </w:rPr>
  </w:style>
  <w:style w:type="paragraph" w:styleId="a4">
    <w:name w:val="annotation text"/>
    <w:basedOn w:val="a"/>
    <w:link w:val="Char"/>
    <w:uiPriority w:val="99"/>
    <w:unhideWhenUsed/>
    <w:rsid w:val="00FB4A2D"/>
    <w:pPr>
      <w:spacing w:line="240" w:lineRule="auto"/>
    </w:pPr>
    <w:rPr>
      <w:sz w:val="20"/>
      <w:szCs w:val="20"/>
    </w:rPr>
  </w:style>
  <w:style w:type="character" w:customStyle="1" w:styleId="Char">
    <w:name w:val="Κείμενο σχολίου Char"/>
    <w:basedOn w:val="a0"/>
    <w:link w:val="a4"/>
    <w:uiPriority w:val="99"/>
    <w:rsid w:val="00FB4A2D"/>
    <w:rPr>
      <w:sz w:val="20"/>
      <w:szCs w:val="20"/>
    </w:rPr>
  </w:style>
  <w:style w:type="paragraph" w:styleId="a5">
    <w:name w:val="annotation subject"/>
    <w:basedOn w:val="a4"/>
    <w:next w:val="a4"/>
    <w:link w:val="Char0"/>
    <w:uiPriority w:val="99"/>
    <w:semiHidden/>
    <w:unhideWhenUsed/>
    <w:rsid w:val="00FB4A2D"/>
    <w:rPr>
      <w:b/>
      <w:bCs/>
    </w:rPr>
  </w:style>
  <w:style w:type="character" w:customStyle="1" w:styleId="Char0">
    <w:name w:val="Θέμα σχολίου Char"/>
    <w:basedOn w:val="Char"/>
    <w:link w:val="a5"/>
    <w:uiPriority w:val="99"/>
    <w:semiHidden/>
    <w:rsid w:val="00FB4A2D"/>
    <w:rPr>
      <w:b/>
      <w:bCs/>
      <w:sz w:val="20"/>
      <w:szCs w:val="20"/>
    </w:rPr>
  </w:style>
  <w:style w:type="paragraph" w:styleId="a6">
    <w:name w:val="Balloon Text"/>
    <w:basedOn w:val="a"/>
    <w:link w:val="Char1"/>
    <w:uiPriority w:val="99"/>
    <w:semiHidden/>
    <w:unhideWhenUsed/>
    <w:rsid w:val="00FB4A2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FB4A2D"/>
    <w:rPr>
      <w:rFonts w:ascii="Segoe UI" w:hAnsi="Segoe UI" w:cs="Segoe UI"/>
      <w:sz w:val="18"/>
      <w:szCs w:val="18"/>
    </w:rPr>
  </w:style>
  <w:style w:type="paragraph" w:styleId="a7">
    <w:name w:val="header"/>
    <w:basedOn w:val="a"/>
    <w:link w:val="Char2"/>
    <w:uiPriority w:val="99"/>
    <w:unhideWhenUsed/>
    <w:rsid w:val="00442D3B"/>
    <w:pPr>
      <w:tabs>
        <w:tab w:val="center" w:pos="4320"/>
        <w:tab w:val="right" w:pos="8640"/>
      </w:tabs>
      <w:spacing w:after="0" w:line="240" w:lineRule="auto"/>
    </w:pPr>
  </w:style>
  <w:style w:type="character" w:customStyle="1" w:styleId="Char2">
    <w:name w:val="Κεφαλίδα Char"/>
    <w:basedOn w:val="a0"/>
    <w:link w:val="a7"/>
    <w:uiPriority w:val="99"/>
    <w:rsid w:val="00442D3B"/>
  </w:style>
  <w:style w:type="paragraph" w:styleId="a8">
    <w:name w:val="footer"/>
    <w:basedOn w:val="a"/>
    <w:link w:val="Char3"/>
    <w:uiPriority w:val="99"/>
    <w:unhideWhenUsed/>
    <w:rsid w:val="00442D3B"/>
    <w:pPr>
      <w:tabs>
        <w:tab w:val="center" w:pos="4320"/>
        <w:tab w:val="right" w:pos="8640"/>
      </w:tabs>
      <w:spacing w:after="0" w:line="240" w:lineRule="auto"/>
    </w:pPr>
  </w:style>
  <w:style w:type="character" w:customStyle="1" w:styleId="Char3">
    <w:name w:val="Υποσέλιδο Char"/>
    <w:basedOn w:val="a0"/>
    <w:link w:val="a8"/>
    <w:uiPriority w:val="99"/>
    <w:rsid w:val="00442D3B"/>
  </w:style>
  <w:style w:type="paragraph" w:customStyle="1" w:styleId="BodyA">
    <w:name w:val="Body A"/>
    <w:qFormat/>
    <w:rsid w:val="005075C7"/>
    <w:pPr>
      <w:shd w:val="clear" w:color="auto" w:fill="FFFFFF"/>
      <w:suppressAutoHyphens/>
    </w:pPr>
    <w:rPr>
      <w:rFonts w:ascii="Calibri" w:eastAsia="Calibri" w:hAnsi="Calibri" w:cs="Calibri"/>
      <w:color w:val="000000"/>
      <w:kern w:val="2"/>
      <w:u w:color="000000"/>
      <w:lang w:val="en-US" w:eastAsia="hi-IN" w:bidi="hi-IN"/>
    </w:rPr>
  </w:style>
  <w:style w:type="character" w:styleId="-">
    <w:name w:val="Hyperlink"/>
    <w:basedOn w:val="a0"/>
    <w:uiPriority w:val="99"/>
    <w:unhideWhenUsed/>
    <w:rsid w:val="004B129A"/>
    <w:rPr>
      <w:color w:val="0000FF" w:themeColor="hyperlink"/>
      <w:u w:val="single"/>
    </w:rPr>
  </w:style>
  <w:style w:type="character" w:styleId="a9">
    <w:name w:val="Unresolved Mention"/>
    <w:basedOn w:val="a0"/>
    <w:uiPriority w:val="99"/>
    <w:semiHidden/>
    <w:unhideWhenUsed/>
    <w:rsid w:val="009C4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655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ormos@ta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p.g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4D52C-AF7F-40C8-9A43-D42181C8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1067</Words>
  <Characters>5767</Characters>
  <Application>Microsoft Office Word</Application>
  <DocSecurity>0</DocSecurity>
  <Lines>48</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Μιχάλης Κεχαγίας</cp:lastModifiedBy>
  <cp:revision>18</cp:revision>
  <cp:lastPrinted>2021-03-26T09:07:00Z</cp:lastPrinted>
  <dcterms:created xsi:type="dcterms:W3CDTF">2021-03-17T05:52:00Z</dcterms:created>
  <dcterms:modified xsi:type="dcterms:W3CDTF">2021-04-09T10:58:00Z</dcterms:modified>
</cp:coreProperties>
</file>